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276" w:before="0" w:after="0"/>
        <w:jc w:val="center"/>
        <w:rPr>
          <w:rFonts w:ascii="Monotype Corsiva" w:hAnsi="Monotype Corsiva" w:eastAsia="Monotype Corsiva" w:cs="Monotype Corsiva"/>
          <w:b/>
          <w:sz w:val="44"/>
          <w:szCs w:val="44"/>
          <w:u w:val="single"/>
          <w:lang w:val="en-US" w:eastAsia="en-US"/>
        </w:rPr>
      </w:pPr>
      <w:r>
        <w:rPr>
          <w:rFonts w:eastAsia="Monotype Corsiva" w:cs="Monotype Corsiva" w:ascii="Monotype Corsiva" w:hAnsi="Monotype Corsiva"/>
          <w:b/>
          <w:sz w:val="44"/>
          <w:szCs w:val="44"/>
          <w:u w:val="single"/>
        </w:rPr>
        <w:t>Restaurace Černá Perla - denní menu od 19.10. do 23.10. 2026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284" w:right="284" w:gutter="0" w:header="284" w:top="340" w:footer="709" w:bottom="765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76" w:before="0" w:after="0"/>
        <w:jc w:val="center"/>
        <w:rPr>
          <w:rFonts w:ascii="Monotype Corsiva" w:hAnsi="Monotype Corsiva" w:cs="Monotype Corsiva"/>
          <w:sz w:val="24"/>
          <w:szCs w:val="24"/>
        </w:rPr>
      </w:pPr>
      <w:r>
        <w:rPr>
          <w:rFonts w:eastAsia="Monotype Corsiva" w:cs="Monotype Corsiva" w:ascii="Monotype Corsiva" w:hAnsi="Monotype Corsiva"/>
          <w:b/>
          <w:sz w:val="24"/>
          <w:szCs w:val="24"/>
        </w:rPr>
        <w:t xml:space="preserve">Menu označené * – hlavní chod + polévka – 192,- / </w:t>
      </w:r>
      <w:r>
        <w:rPr>
          <w:rFonts w:eastAsia="Calibri" w:cs="Calibri" w:ascii="Monotype Corsiva" w:hAnsi="Monotype Corsiva"/>
          <w:b/>
          <w:kern w:val="2"/>
          <w:sz w:val="24"/>
          <w:szCs w:val="24"/>
          <w:lang w:bidi="hi-IN"/>
        </w:rPr>
        <w:t>Polední menu se vydává od 11:00 do 14:30. Změna jídel vyhrazena.</w:t>
      </w:r>
    </w:p>
    <w:p>
      <w:pPr>
        <w:pStyle w:val="Normal"/>
        <w:widowControl w:val="false"/>
        <w:spacing w:lineRule="exact" w:line="240" w:before="0" w:after="0"/>
        <w:rPr>
          <w:rFonts w:ascii="Monotype Corsiva" w:hAnsi="Monotype Corsiva" w:eastAsia="Calibri" w:cs="Calibri"/>
          <w:b/>
          <w:color w:val="EE0000"/>
          <w:kern w:val="2"/>
          <w:sz w:val="26"/>
          <w:szCs w:val="26"/>
          <w:u w:val="single"/>
          <w:lang w:bidi="hi-IN"/>
        </w:rPr>
      </w:pPr>
      <w:r>
        <w:rPr>
          <w:rFonts w:eastAsia="Calibri" w:cs="Calibri" w:ascii="Monotype Corsiva" w:hAnsi="Monotype Corsiva"/>
          <w:b/>
          <w:color w:val="EE0000"/>
          <w:kern w:val="2"/>
          <w:sz w:val="26"/>
          <w:szCs w:val="26"/>
          <w:u w:val="single"/>
          <w:lang w:bidi="hi-IN"/>
        </w:rPr>
      </w:r>
    </w:p>
    <w:p>
      <w:pPr>
        <w:pStyle w:val="Normal"/>
        <w:widowControl w:val="false"/>
        <w:spacing w:lineRule="exact" w:line="240" w:before="120" w:after="0"/>
        <w:jc w:val="center"/>
        <w:rPr>
          <w:rFonts w:eastAsia="Calibri" w:cs="Calibri"/>
          <w:b/>
          <w:color w:val="FF0000"/>
          <w:kern w:val="2"/>
          <w:sz w:val="32"/>
          <w:szCs w:val="32"/>
          <w:u w:val="single"/>
          <w:lang w:bidi="hi-IN"/>
        </w:rPr>
      </w:pPr>
      <w:r>
        <w:rPr>
          <w:rFonts w:eastAsia="Calibri" w:cs="Calibri"/>
          <w:b/>
          <w:color w:val="FF0000"/>
          <w:kern w:val="2"/>
          <w:sz w:val="32"/>
          <w:szCs w:val="32"/>
          <w:u w:val="single"/>
          <w:lang w:bidi="hi-IN"/>
        </w:rPr>
        <w:t>Týdenní nabídka: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color w:val="FF0000"/>
          <w:kern w:val="2"/>
          <w:sz w:val="28"/>
          <w:szCs w:val="28"/>
          <w:lang w:bidi="hi-IN"/>
        </w:rPr>
      </w:pPr>
      <w:r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 xml:space="preserve">150g  Uzená kachní prsa, smažené sýrové krokety, restované zelí, omáčka z červeného 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color w:val="FF0000"/>
          <w:kern w:val="2"/>
          <w:sz w:val="28"/>
          <w:szCs w:val="28"/>
          <w:lang w:bidi="hi-IN"/>
        </w:rPr>
      </w:pPr>
      <w:r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>zelí – 1,3,7        205,-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color w:val="FF0000"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color w:val="FF0000"/>
          <w:kern w:val="2"/>
          <w:sz w:val="24"/>
          <w:szCs w:val="24"/>
          <w:u w:val="single"/>
          <w:lang w:bidi="hi-IN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Pondělí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0,33l  Hrstková polévka s uzeninou – 1,3,7</w:t>
        <w:tab/>
        <w:t>48,-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180g*Segedínský guláš z plece, houskové knedlíky – 1,3,7</w:t>
        <w:tab/>
        <w:t>172,-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180g  Smažený sýrový špíz se slaninou, brambory a tatarská omáčka – 1,3,7</w:t>
        <w:tab/>
        <w:t>179,-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200g  Asijská omeleta s mletým masem a salátkem – 1,3,7</w:t>
        <w:tab/>
        <w:t>172,-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jc w:val="center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Úterý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0,33l  Vývar s játrovou rýží a nudlemi – 1,3,7</w:t>
        <w:tab/>
        <w:t>48,-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/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300g *Buchtičky s vanilkovým krémem a ovocem – 1,3,7                                                                                      </w:t>
        <w:tab/>
        <w:t>169,-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180g  Grilovaná vepřová roláda plněná vepřovou panenkou, šťouchané brambory, celerová 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/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>omáčka – 1,3,7</w:t>
        <w:tab/>
        <w:t>175,-</w:t>
      </w:r>
    </w:p>
    <w:p>
      <w:pPr>
        <w:pStyle w:val="Normal"/>
        <w:widowControl w:val="false"/>
        <w:spacing w:lineRule="auto" w:line="240" w:before="0" w:after="0"/>
        <w:rPr/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300g  Caprese Roastbeef sandwich z bagety s rajčatovým dipem, cibulovým džemem, mozzarellou a salátkem, </w:t>
      </w:r>
    </w:p>
    <w:p>
      <w:pPr>
        <w:pStyle w:val="Normal"/>
        <w:widowControl w:val="false"/>
        <w:spacing w:lineRule="auto" w:line="240" w:before="0" w:after="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lupínky – 1,3,7                                                                                                                                                            195,-                       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kern w:val="2"/>
          <w:sz w:val="24"/>
          <w:szCs w:val="24"/>
          <w:u w:val="single"/>
          <w:lang w:bidi="hi-IN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Středa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0,33l  Mrkvový krém s kuřetem a krutony – 1,3,7</w:t>
        <w:tab/>
        <w:t>48,-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/>
      </w:pPr>
      <w:r>
        <w:rPr>
          <w:rFonts w:eastAsia="Calibri" w:cs="Calibri"/>
          <w:b/>
          <w:kern w:val="2"/>
          <w:sz w:val="24"/>
          <w:szCs w:val="24"/>
          <w:lang w:bidi="hi-IN"/>
        </w:rPr>
        <w:t>140g*Hamburská vepřová kýta na smetaně se šunkou a okurkou, karlovarské knedlíky – 1,3,7</w:t>
        <w:tab/>
        <w:t>172,-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180g  Kantonské kuřecí medajlonky smažené v těstíčku, rýže, restovaná zelenina a asijská omáčka – 1,3,7</w:t>
        <w:tab/>
        <w:t>175,-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color w:val="FF0000"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color w:val="FF0000"/>
          <w:kern w:val="2"/>
          <w:sz w:val="24"/>
          <w:szCs w:val="24"/>
          <w:u w:val="single"/>
          <w:lang w:bidi="hi-IN"/>
        </w:rPr>
        <w:t>Středeční kachna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220g  Pečené kachní stehno, červené zelí a bramborové šišky – 1,3,7</w:t>
        <w:tab/>
        <w:t>209,-</w:t>
      </w:r>
    </w:p>
    <w:p>
      <w:pPr>
        <w:pStyle w:val="Normal"/>
        <w:widowControl w:val="false"/>
        <w:spacing w:lineRule="auto" w:line="240" w:before="0" w:after="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Čtvrtek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0,33l  Cibulačka se sýrovými krutony – 1,7</w:t>
        <w:tab/>
        <w:t>48,-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300g*Zapečené šunkové flíčky s vejcem a salátem z nakládané zeleniny – 1,3,7                                           </w:t>
        <w:tab/>
        <w:t>169,-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/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250g  Nashville Hot wings – smažená kuřecí křídla v pikantní omáčce, batátové hranolky a sýrový 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dip – 1,3 </w:t>
        <w:tab/>
        <w:t>178,-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190g  Grilovaný mix rybí špíz (losos, tuňák, bílá ryba) s jemnou petrželovou omáčkou a sýrovými 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/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>kroketami – 1,4,7</w:t>
        <w:tab/>
        <w:t>192,-</w:t>
      </w:r>
    </w:p>
    <w:p>
      <w:pPr>
        <w:pStyle w:val="Normal"/>
        <w:widowControl w:val="false"/>
        <w:spacing w:lineRule="auto" w:line="240" w:before="0" w:after="0"/>
        <w:rPr>
          <w:rFonts w:eastAsia="Calibri" w:cs="Calibri"/>
          <w:b/>
          <w:bCs/>
          <w:kern w:val="2"/>
          <w:sz w:val="16"/>
          <w:szCs w:val="16"/>
          <w:lang w:bidi="hi-IN"/>
        </w:rPr>
      </w:pPr>
      <w:r>
        <w:rPr>
          <w:rFonts w:eastAsia="Calibri" w:cs="Calibri"/>
          <w:b/>
          <w:bCs/>
          <w:kern w:val="2"/>
          <w:sz w:val="24"/>
          <w:szCs w:val="24"/>
          <w:lang w:bidi="hi-IN"/>
        </w:rPr>
        <w:t xml:space="preserve">                  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bCs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bCs/>
          <w:kern w:val="2"/>
          <w:sz w:val="24"/>
          <w:szCs w:val="24"/>
          <w:u w:val="single"/>
          <w:lang w:bidi="hi-IN"/>
        </w:rPr>
        <w:t>Pátek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0,33l  Italské minestrone s těstovinami – 1,3,9</w:t>
        <w:tab/>
        <w:t>48,-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/>
      </w:pPr>
      <w:r>
        <w:rPr>
          <w:rFonts w:eastAsia="Calibri" w:cs="Calibri"/>
          <w:b/>
          <w:kern w:val="2"/>
          <w:sz w:val="24"/>
          <w:szCs w:val="24"/>
          <w:lang w:bidi="hi-IN"/>
        </w:rPr>
        <w:t>300g*Domácí halušky s brynzou a slaninou, smažená cibulka – 1,3,7</w:t>
        <w:tab/>
        <w:t>174,-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150g  Hovězí lýtko s jemnou koprovou omáčkou a sous vide vejcem, houskové knedlíky – 1,3,7</w:t>
        <w:tab/>
        <w:t>175,-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bCs/>
          <w:color w:val="FF0000"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bCs/>
          <w:color w:val="FF0000"/>
          <w:kern w:val="2"/>
          <w:sz w:val="24"/>
          <w:szCs w:val="24"/>
          <w:u w:val="single"/>
          <w:lang w:bidi="hi-IN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/>
          <w:b/>
          <w:bCs/>
          <w:color w:val="FF0000"/>
          <w:sz w:val="24"/>
          <w:szCs w:val="24"/>
          <w:u w:val="single"/>
        </w:rPr>
      </w:pPr>
      <w:r>
        <w:rPr>
          <w:rFonts w:eastAsia="Calibri"/>
          <w:b/>
          <w:bCs/>
          <w:color w:val="FF0000"/>
          <w:sz w:val="24"/>
          <w:szCs w:val="24"/>
          <w:u w:val="single"/>
        </w:rPr>
        <w:t>Páteční řízek…</w:t>
      </w:r>
    </w:p>
    <w:p>
      <w:pPr>
        <w:pStyle w:val="Normal"/>
        <w:widowControl w:val="false"/>
        <w:tabs>
          <w:tab w:val="clear" w:pos="708"/>
          <w:tab w:val="right" w:pos="11000" w:leader="none"/>
        </w:tabs>
        <w:spacing w:lineRule="auto" w:line="240" w:before="0" w:after="0"/>
        <w:ind w:hanging="567" w:start="567" w:end="40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150g  Smažený kyjevský kuřecí řízek, bramborová kaše a šopský salátek – 1,3,7</w:t>
        <w:tab/>
        <w:t>179,-</w:t>
      </w:r>
    </w:p>
    <w:p>
      <w:pPr>
        <w:pStyle w:val="Normal"/>
        <w:widowControl w:val="false"/>
        <w:spacing w:lineRule="auto" w:line="240" w:before="0" w:after="0"/>
        <w:rPr>
          <w:rFonts w:eastAsia="Calibri" w:cs="Calibri"/>
          <w:b/>
          <w:kern w:val="2"/>
          <w:sz w:val="26"/>
          <w:szCs w:val="26"/>
          <w:u w:val="single"/>
          <w:lang w:bidi="hi-IN"/>
        </w:rPr>
      </w:pPr>
      <w:r>
        <w:rPr>
          <w:rFonts w:eastAsia="Calibri" w:cs="Calibri"/>
          <w:b/>
          <w:kern w:val="2"/>
          <w:sz w:val="26"/>
          <w:szCs w:val="26"/>
          <w:u w:val="single"/>
          <w:lang w:bidi="hi-IN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kern w:val="2"/>
          <w:sz w:val="26"/>
          <w:szCs w:val="26"/>
          <w:u w:val="single"/>
          <w:lang w:bidi="hi-IN"/>
        </w:rPr>
      </w:pPr>
      <w:r>
        <w:rPr>
          <w:rFonts w:eastAsia="Calibri" w:cs="Calibri"/>
          <w:b/>
          <w:kern w:val="2"/>
          <w:sz w:val="26"/>
          <w:szCs w:val="26"/>
          <w:u w:val="single"/>
          <w:lang w:bidi="hi-IN"/>
        </w:rPr>
        <w:t>Stálá obědová nabídka: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0"/>
          <w:szCs w:val="20"/>
          <w:lang w:bidi="hi-IN"/>
        </w:rPr>
        <w:t xml:space="preserve">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>120g  Smažené žampiony, brambory, tatarská omáčka – 1,3,7</w:t>
        <w:tab/>
        <w:tab/>
        <w:t xml:space="preserve">            189,-</w:t>
      </w:r>
    </w:p>
    <w:p>
      <w:pPr>
        <w:pStyle w:val="Normal"/>
        <w:widowControl w:val="false"/>
        <w:spacing w:lineRule="auto" w:line="240" w:before="0" w:after="0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                       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100g  Smažený sýr/hermelín, hranolky, tatarská omáčka – 1,3,7       </w:t>
        <w:tab/>
        <w:t xml:space="preserve">               189,-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120g  Smažený kuřecí nebo vepřový řízek, brambory s máslem, okurka – 1,3,7         189,-</w:t>
      </w:r>
    </w:p>
    <w:p>
      <w:pPr>
        <w:pStyle w:val="Normal"/>
        <w:widowControl w:val="false"/>
        <w:spacing w:lineRule="atLeast" w:line="240" w:before="0" w:after="0"/>
        <w:jc w:val="center"/>
        <w:rPr>
          <w:rFonts w:eastAsia="Calibri" w:cs="Calibri"/>
          <w:b/>
          <w:kern w:val="2"/>
          <w:sz w:val="20"/>
          <w:szCs w:val="20"/>
          <w:lang w:bidi="hi-IN"/>
        </w:rPr>
      </w:pPr>
      <w:r>
        <w:rPr>
          <w:rFonts w:eastAsia="Calibri" w:cs="Calibri"/>
          <w:b/>
          <w:kern w:val="2"/>
          <w:sz w:val="20"/>
          <w:szCs w:val="20"/>
          <w:lang w:bidi="hi-IN"/>
        </w:rPr>
        <w:t>Doplatek 10,- u změny přílohy na hranolky, americké brambory.</w:t>
      </w:r>
    </w:p>
    <w:p>
      <w:pPr>
        <w:pStyle w:val="Normal"/>
        <w:widowControl w:val="false"/>
        <w:spacing w:lineRule="atLeast" w:line="240" w:before="0" w:after="0"/>
        <w:jc w:val="center"/>
        <w:rPr>
          <w:rFonts w:eastAsia="Calibri" w:cs="Calibri"/>
          <w:b/>
          <w:kern w:val="2"/>
          <w:sz w:val="20"/>
          <w:szCs w:val="20"/>
          <w:lang w:bidi="hi-IN"/>
        </w:rPr>
      </w:pPr>
      <w:r>
        <w:rPr>
          <w:rFonts w:eastAsia="Calibri" w:cs="Calibri"/>
          <w:b/>
          <w:kern w:val="2"/>
          <w:sz w:val="20"/>
          <w:szCs w:val="20"/>
          <w:lang w:bidi="hi-IN"/>
        </w:rPr>
      </w:r>
    </w:p>
    <w:sectPr>
      <w:type w:val="continuous"/>
      <w:pgSz w:w="11906" w:h="16838"/>
      <w:pgMar w:left="397" w:right="397" w:gutter="0" w:header="284" w:top="340" w:footer="709" w:bottom="765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alibri">
    <w:charset w:val="ee" w:characterSet="windows-1250"/>
    <w:family w:val="swiss"/>
    <w:pitch w:val="variable"/>
  </w:font>
  <w:font w:name="Calibri Light">
    <w:charset w:val="ee" w:characterSet="windows-1250"/>
    <w:family w:val="swiss"/>
    <w:pitch w:val="variable"/>
  </w:font>
  <w:font w:name="Aptos Display">
    <w:charset w:val="00" w:characterSet="windows-1252"/>
    <w:family w:val="swiss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 w:characterSet="iso-8859-1"/>
    <w:family w:val="swiss"/>
    <w:pitch w:val="variable"/>
  </w:font>
  <w:font w:name="Botanika Std Medium">
    <w:altName w:val="Times New Roman"/>
    <w:charset w:val="ee" w:characterSet="windows-1250"/>
    <w:family w:val="auto"/>
    <w:pitch w:val="variable"/>
  </w:font>
  <w:font w:name="Helvetica">
    <w:altName w:val="Arial"/>
    <w:charset w:val="00" w:characterSet="windows-1252"/>
    <w:family w:val="swiss"/>
    <w:pitch w:val="variable"/>
  </w:font>
  <w:font w:name="Monotype Corsiva">
    <w:charset w:val="ee" w:characterSet="windows-1250"/>
    <w:family w:val="script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4"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4" w:before="0" w:after="16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4" w:before="0" w:after="160"/>
    </w:pPr>
    <w:rPr>
      <w:rFonts w:ascii="Calibri" w:hAnsi="Calibri" w:eastAsia="Times New Roman" w:cs="Calibri"/>
      <w:color w:val="auto"/>
      <w:sz w:val="22"/>
      <w:szCs w:val="22"/>
      <w:lang w:val="cs-CZ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libri Light" w:hAnsi="Calibri Light" w:cs="Calibri Light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40" w:after="0"/>
      <w:outlineLvl w:val="1"/>
    </w:pPr>
    <w:rPr>
      <w:rFonts w:ascii="Aptos Display" w:hAnsi="Aptos Display" w:cs="Aptos Display"/>
      <w:color w:val="0F4761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spacing w:before="240" w:after="60"/>
      <w:outlineLvl w:val="2"/>
    </w:pPr>
    <w:rPr>
      <w:rFonts w:ascii="Aptos Display" w:hAnsi="Aptos Display" w:cs="Aptos Display"/>
      <w:b/>
      <w:bCs/>
      <w:sz w:val="26"/>
      <w:szCs w:val="26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Times New Roman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6z0">
    <w:name w:val="WW8Num6z0"/>
    <w:qFormat/>
    <w:rPr>
      <w:rFonts w:ascii="Symbol" w:hAnsi="Symbol" w:cs="Symbol"/>
      <w:sz w:val="20"/>
    </w:rPr>
  </w:style>
  <w:style w:type="character" w:styleId="WW8Num6z1">
    <w:name w:val="WW8Num6z1"/>
    <w:qFormat/>
    <w:rPr>
      <w:rFonts w:ascii="Courier New" w:hAnsi="Courier New" w:cs="Courier New"/>
      <w:sz w:val="20"/>
    </w:rPr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7z0">
    <w:name w:val="WW8Num7z0"/>
    <w:qFormat/>
    <w:rPr>
      <w:rFonts w:ascii="Symbol" w:hAnsi="Symbol" w:cs="Symbol"/>
      <w:sz w:val="20"/>
    </w:rPr>
  </w:style>
  <w:style w:type="character" w:styleId="WW8Num7z1">
    <w:name w:val="WW8Num7z1"/>
    <w:qFormat/>
    <w:rPr>
      <w:rFonts w:ascii="Courier New" w:hAnsi="Courier New" w:cs="Times New Roman"/>
      <w:sz w:val="20"/>
    </w:rPr>
  </w:style>
  <w:style w:type="character" w:styleId="WW8Num7z2">
    <w:name w:val="WW8Num7z2"/>
    <w:qFormat/>
    <w:rPr>
      <w:rFonts w:ascii="Wingdings" w:hAnsi="Wingdings" w:cs="Wingdings"/>
      <w:sz w:val="20"/>
    </w:rPr>
  </w:style>
  <w:style w:type="character" w:styleId="WW8Num8z0">
    <w:name w:val="WW8Num8z0"/>
    <w:qFormat/>
    <w:rPr>
      <w:rFonts w:ascii="Symbol" w:hAnsi="Symbol" w:cs="Symbol"/>
      <w:sz w:val="20"/>
    </w:rPr>
  </w:style>
  <w:style w:type="character" w:styleId="WW8Num8z1">
    <w:name w:val="WW8Num8z1"/>
    <w:qFormat/>
    <w:rPr>
      <w:rFonts w:ascii="Courier New" w:hAnsi="Courier New" w:cs="Courier New"/>
      <w:sz w:val="20"/>
    </w:rPr>
  </w:style>
  <w:style w:type="character" w:styleId="WW8Num8z2">
    <w:name w:val="WW8Num8z2"/>
    <w:qFormat/>
    <w:rPr>
      <w:rFonts w:ascii="Wingdings" w:hAnsi="Wingdings" w:cs="Wingdings"/>
      <w:sz w:val="20"/>
    </w:rPr>
  </w:style>
  <w:style w:type="character" w:styleId="Standardnpsmoodstavce">
    <w:name w:val="Standardní písmo odstavce"/>
    <w:qFormat/>
    <w:rPr/>
  </w:style>
  <w:style w:type="character" w:styleId="Standardnpsmoodstavce1">
    <w:name w:val="Standardní písmo odstavce1"/>
    <w:qFormat/>
    <w:rPr/>
  </w:style>
  <w:style w:type="character" w:styleId="Hyperlink">
    <w:name w:val="Hyperlink"/>
    <w:rPr>
      <w:color w:val="000080"/>
      <w:u w:val="single"/>
    </w:rPr>
  </w:style>
  <w:style w:type="character" w:styleId="Hypertextovodkaz1">
    <w:name w:val="Hypertextový odkaz1"/>
    <w:qFormat/>
    <w:rPr>
      <w:color w:val="0000FF"/>
      <w:u w:val="single"/>
    </w:rPr>
  </w:style>
  <w:style w:type="character" w:styleId="Nadpis1Char">
    <w:name w:val="Nadpis 1 Char"/>
    <w:qFormat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styleId="Nevyeenzmnka1">
    <w:name w:val="Nevyřešená zmínka1"/>
    <w:qFormat/>
    <w:rPr>
      <w:color w:val="605E5C"/>
      <w:shd w:fill="E1DFDD" w:val="clear"/>
    </w:rPr>
  </w:style>
  <w:style w:type="character" w:styleId="Strong">
    <w:name w:val="Strong"/>
    <w:qFormat/>
    <w:rPr>
      <w:b/>
      <w:bCs/>
    </w:rPr>
  </w:style>
  <w:style w:type="character" w:styleId="Nevyeenzmnka">
    <w:name w:val="Nevyřešená zmínka"/>
    <w:qFormat/>
    <w:rPr>
      <w:color w:val="605E5C"/>
      <w:shd w:fill="E1DFDD" w:val="clear"/>
    </w:rPr>
  </w:style>
  <w:style w:type="character" w:styleId="Nadpis3Char">
    <w:name w:val="Nadpis 3 Char"/>
    <w:qFormat/>
    <w:rPr>
      <w:rFonts w:ascii="Aptos Display" w:hAnsi="Aptos Display" w:eastAsia="Times New Roman" w:cs="Times New Roman"/>
      <w:b/>
      <w:bCs/>
      <w:sz w:val="26"/>
      <w:szCs w:val="26"/>
      <w:lang w:eastAsia="zh-CN"/>
    </w:rPr>
  </w:style>
  <w:style w:type="character" w:styleId="ZhlavChar">
    <w:name w:val="Záhlaví Char"/>
    <w:qFormat/>
    <w:rPr>
      <w:rFonts w:ascii="Calibri" w:hAnsi="Calibri" w:cs="Calibri"/>
      <w:sz w:val="22"/>
      <w:szCs w:val="22"/>
      <w:lang w:val="cs-CZ" w:eastAsia="zh-CN"/>
    </w:rPr>
  </w:style>
  <w:style w:type="character" w:styleId="ZpatChar">
    <w:name w:val="Zápatí Char"/>
    <w:qFormat/>
    <w:rPr>
      <w:rFonts w:ascii="Calibri" w:hAnsi="Calibri" w:cs="Calibri"/>
      <w:sz w:val="22"/>
      <w:szCs w:val="22"/>
      <w:lang w:val="cs-CZ" w:eastAsia="zh-CN"/>
    </w:rPr>
  </w:style>
  <w:style w:type="character" w:styleId="Nadpis2Char">
    <w:name w:val="Nadpis 2 Char"/>
    <w:qFormat/>
    <w:rPr>
      <w:rFonts w:ascii="Aptos Display" w:hAnsi="Aptos Display" w:eastAsia="Times New Roman" w:cs="Times New Roman"/>
      <w:color w:val="0F4761"/>
      <w:sz w:val="26"/>
      <w:szCs w:val="26"/>
      <w:lang w:eastAsia="zh-C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itulek">
    <w:name w:val="Titulek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Titulek1">
    <w:name w:val="Titulek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Obsahtabulky">
    <w:name w:val="Obsah tabulky"/>
    <w:basedOn w:val="Normal"/>
    <w:qFormat/>
    <w:pPr>
      <w:suppressLineNumbers/>
    </w:pPr>
    <w:rPr/>
  </w:style>
  <w:style w:type="paragraph" w:styleId="Nadpistabulky">
    <w:name w:val="Nadpis tabulky"/>
    <w:basedOn w:val="Obsahtabulky"/>
    <w:qFormat/>
    <w:pPr>
      <w:jc w:val="center"/>
    </w:pPr>
    <w:rPr>
      <w:b/>
      <w:bCs/>
    </w:rPr>
  </w:style>
  <w:style w:type="paragraph" w:styleId="polozkyjidla">
    <w:name w:val="polozky jidla"/>
    <w:basedOn w:val="Normal"/>
    <w:qFormat/>
    <w:pPr>
      <w:autoSpaceDE w:val="false"/>
      <w:spacing w:lineRule="atLeast" w:line="240" w:before="170" w:after="0"/>
    </w:pPr>
    <w:rPr>
      <w:rFonts w:ascii="Botanika Std Medium;Times New Roman" w:hAnsi="Botanika Std Medium;Times New Roman" w:cs="Botanika Std Medium;Times New Roman"/>
      <w:color w:val="000000"/>
    </w:rPr>
  </w:style>
  <w:style w:type="paragraph" w:styleId="Normlnweb">
    <w:name w:val="Normální (web)"/>
    <w:basedOn w:val="Normal"/>
    <w:qFormat/>
    <w:pPr>
      <w:suppressAutoHyphens w:val="false"/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Normln1">
    <w:name w:val="Normální1"/>
    <w:basedOn w:val="Normal"/>
    <w:qFormat/>
    <w:pPr>
      <w:suppressAutoHyphens w:val="false"/>
      <w:spacing w:lineRule="auto" w:line="252"/>
    </w:pPr>
    <w:rPr>
      <w:rFonts w:cs="Calibri"/>
    </w:rPr>
  </w:style>
  <w:style w:type="paragraph" w:styleId="p1">
    <w:name w:val="p1"/>
    <w:basedOn w:val="Normal"/>
    <w:qFormat/>
    <w:pPr>
      <w:suppressAutoHyphens w:val="false"/>
      <w:spacing w:lineRule="auto" w:line="240" w:before="0" w:after="0"/>
    </w:pPr>
    <w:rPr>
      <w:rFonts w:ascii="Helvetica" w:hAnsi="Helvetica" w:cs="Helvetica"/>
      <w:color w:val="000000"/>
      <w:sz w:val="18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Header">
    <w:name w:val="Header"/>
    <w:basedOn w:val="HeaderandFooter"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2026-10-19T08:09:00Z</dcterms:created>
  <dc:creator>Vladislav Skoumal</dc:creator>
  <dc:description/>
  <cp:keywords/>
  <dc:language>en-US</dc:language>
  <cp:lastModifiedBy>Vladislav Skoumal</cp:lastModifiedBy>
  <cp:lastPrinted>2026-10-19T08:18:00Z</cp:lastPrinted>
  <dcterms:modified xsi:type="dcterms:W3CDTF">2026-10-19T08:25:00Z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